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22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</w:t>
      </w:r>
      <w:r>
        <w:rPr>
          <w:w w:val="100"/>
        </w:rPr>
        <w:t>“กทลี</w:t>
      </w:r>
      <w:r>
        <w:rPr/>
        <w:t>  </w:t>
      </w:r>
      <w:r>
        <w:rPr>
          <w:w w:val="100"/>
        </w:rPr>
        <w:t>กลวยตานี</w:t>
      </w:r>
      <w:r>
        <w:rPr/>
        <w:t>  </w:t>
      </w:r>
      <w:r>
        <w:rPr>
          <w:w w:val="100"/>
        </w:rPr>
        <w:t>กาบ </w:t>
      </w:r>
      <w:r>
        <w:rPr/>
        <w:t>เจากรรมนายเวร โจงกระเบน เชิงตะกอน แทงหยวก น้ํามนต บิณฑบาต สะพายเฉียง สําทับ หมอผี หริ่ง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ใหนักเรียนแตละกลุมชวยกันอธิบายความหมายของคําเหลานี้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ี้ </w:t>
      </w:r>
      <w:r>
        <w:rPr/>
        <w:t>เปนการบาน</w:t>
      </w:r>
      <w:r>
        <w:rPr>
          <w:spacing w:val="63"/>
        </w:rPr>
        <w:t> </w:t>
      </w:r>
      <w:r>
        <w:rPr/>
        <w:t>นํามาเฉลยกันในชั่วโมงตอไป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1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spacing w:line="280" w:lineRule="auto"/>
        <w:ind w:left="115"/>
      </w:pP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4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09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ะร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w w:val="100"/>
        </w:rPr>
        <w:t>ชั้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</w:t>
      </w:r>
      <w:r>
        <w:rPr/>
        <w:t>ที่ ๖ เขียนคําอานและนําคํามาแตงประโยค </w:t>
      </w:r>
      <w:r>
        <w:rPr>
          <w:spacing w:val="1"/>
        </w:rPr>
        <w:t>เสร็จแลวนําสงครูตรวจสอบความถูกตองและอานประโยคที่ตนเอง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การอานออกเสียง เปนการอานใหผูอื่นฟง ฉะนั้นผูอานจะตองแบงวรรคตอน </w:t>
      </w:r>
      <w:r>
        <w:rPr>
          <w:spacing w:val="1"/>
        </w:rPr>
        <w:t>เนนเสียงหนักเบา</w:t>
      </w:r>
      <w:r>
        <w:rPr>
          <w:spacing w:val="72"/>
        </w:rPr>
        <w:t> </w:t>
      </w:r>
      <w:r>
        <w:rPr>
          <w:spacing w:val="1"/>
        </w:rPr>
        <w:t>และ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15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๘</w:t>
      </w:r>
      <w:r>
        <w:rPr/>
        <w:t>  </w:t>
      </w:r>
      <w:r>
        <w:rPr>
          <w:spacing w:val="-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ใค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w w:val="100"/>
        </w:rPr>
        <w:t>า 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80" w:lineRule="auto" w:before="49"/>
        <w:ind w:left="115" w:right="109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1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 </w:t>
      </w:r>
      <w:r>
        <w:rPr>
          <w:w w:val="100"/>
        </w:rPr>
        <w:t>สรุปขอคิดที่ได จากเรื่อง</w:t>
      </w:r>
      <w:r>
        <w:rPr/>
        <w:t> 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ี</w:t>
      </w:r>
      <w:r>
        <w:rPr>
          <w:spacing w:val="-1"/>
          <w:w w:val="100"/>
        </w:rPr>
        <w:t>ตาน</w:t>
      </w:r>
      <w:r>
        <w:rPr>
          <w:w w:val="100"/>
        </w:rPr>
        <w:t>ี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มา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w w:val="100"/>
        </w:rPr>
        <w:t>ชั้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บทที่ ๔ “กทลีตานี” </w:t>
      </w:r>
      <w:r>
        <w:rPr>
          <w:spacing w:val="1"/>
        </w:rPr>
        <w:t>จากหนา </w:t>
      </w:r>
      <w:r>
        <w:rPr/>
        <w:t>๕๒ ถึงหนา ๕๘ อีกครั้ง</w:t>
      </w:r>
      <w:r>
        <w:rPr>
          <w:spacing w:val="53"/>
        </w:rPr>
        <w:t> </w:t>
      </w:r>
      <w:r>
        <w:rPr/>
        <w:t>จากนั้นใหแตละกลุมตั้งคําถามใหกลุมอื่นตอบ</w:t>
      </w:r>
    </w:p>
    <w:p>
      <w:pPr>
        <w:pStyle w:val="BodyText"/>
        <w:spacing w:line="355" w:lineRule="exact" w:before="0"/>
        <w:ind w:left="115"/>
      </w:pP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คําวา “กทลีตานี”</w:t>
      </w:r>
      <w:r>
        <w:rPr>
          <w:spacing w:val="-6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น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บ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ผล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อื่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ีทํ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ีก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</w:p>
    <w:p>
      <w:pPr>
        <w:pStyle w:val="BodyText"/>
        <w:tabs>
          <w:tab w:pos="2900" w:val="left" w:leader="none"/>
        </w:tabs>
        <w:spacing w:before="61"/>
        <w:ind w:left="115"/>
      </w:pP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ดด</w:t>
      </w:r>
      <w:r>
        <w:rPr>
          <w:w w:val="100"/>
        </w:rPr>
        <w:t>ี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กท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ตา</w:t>
      </w:r>
      <w:r>
        <w:rPr>
          <w:spacing w:val="-3"/>
          <w:w w:val="100"/>
        </w:rPr>
        <w:t>น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/>
        <w:t> </w:t>
      </w:r>
      <w:r>
        <w:rPr>
          <w:spacing w:val="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ยตา</w:t>
      </w:r>
      <w:r>
        <w:rPr>
          <w:spacing w:val="-4"/>
          <w:w w:val="100"/>
        </w:rPr>
        <w:t>น</w:t>
      </w:r>
      <w:r>
        <w:rPr>
          <w:spacing w:val="1"/>
          <w:w w:val="100"/>
        </w:rPr>
        <w:t>ี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4987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ยตา</w:t>
      </w:r>
      <w:r>
        <w:rPr>
          <w:spacing w:val="-2"/>
          <w:w w:val="100"/>
        </w:rPr>
        <w:t>น</w:t>
      </w:r>
      <w:r>
        <w:rPr>
          <w:spacing w:val="-121"/>
          <w:w w:val="100"/>
        </w:rPr>
        <w:t>”</w:t>
      </w:r>
      <w:r>
        <w:rPr>
          <w:w w:val="100"/>
        </w:rPr>
        <w:t>ี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ะ</w:t>
      </w:r>
    </w:p>
    <w:p>
      <w:pPr>
        <w:pStyle w:val="BodyText"/>
        <w:spacing w:before="61"/>
        <w:ind w:left="115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ูที่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w w:val="100"/>
          <w:sz w:val="32"/>
          <w:szCs w:val="32"/>
        </w:rPr>
        <w:t>มีก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ยตาน</w:t>
      </w:r>
      <w:r>
        <w:rPr>
          <w:w w:val="100"/>
          <w:sz w:val="32"/>
          <w:szCs w:val="32"/>
        </w:rPr>
        <w:t>ีมี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ทําไมจึงไมนิยมกินกลวยตานี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ดใ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กลวยมีประโยชนอยางไรบางอยางไรบาง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เหตุใดจึงไมนิยมปลูกกลวยตานีไวในบริเวณบาน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ตาน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 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ยตาน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คํานาม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tabs>
          <w:tab w:pos="6081" w:val="left" w:leader="none"/>
        </w:tabs>
        <w:spacing w:line="280" w:lineRule="auto"/>
        <w:ind w:left="115" w:right="111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/>
        <w:tab/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ถาน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</w:t>
      </w:r>
      <w:r>
        <w:rPr>
          <w:spacing w:val="7"/>
        </w:rPr>
        <w:t> 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3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w w:val="100"/>
        </w:rPr>
        <w:t>มี </w:t>
      </w:r>
      <w:r>
        <w:rPr/>
        <w:t>ชีวิต</w:t>
      </w:r>
      <w:r>
        <w:rPr>
          <w:spacing w:val="-3"/>
        </w:rPr>
        <w:t> </w:t>
      </w:r>
      <w:r>
        <w:rPr/>
        <w:t>ทั้งที่เปนรูปธรรมและนามธรรม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ความหมายและชนิดของคํานาม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w w:val="100"/>
        </w:rPr>
        <w:t>ง 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4"/>
      </w:pPr>
      <w:r>
        <w:rPr/>
        <w:t>๒. น เรียนนําแผนผังคํานามและคํานามชนิดตางๆ ที่ครูนํามาเปนสื่อ และยกใหดู อานคํานามและ</w:t>
      </w:r>
    </w:p>
    <w:p>
      <w:pPr>
        <w:pStyle w:val="BodyText"/>
        <w:tabs>
          <w:tab w:pos="2460" w:val="left" w:leader="none"/>
        </w:tabs>
        <w:spacing w:before="60"/>
        <w:ind w:left="115"/>
      </w:pPr>
      <w:r>
        <w:rPr/>
        <w:t>คํานามชนิดตางๆ</w:t>
      </w:r>
      <w:r>
        <w:rPr>
          <w:spacing w:val="-2"/>
        </w:rPr>
        <w:t> </w:t>
      </w:r>
      <w:r>
        <w:rPr/>
        <w:t>ตามครู</w:t>
        <w:tab/>
        <w:t>แลวสนทนาอภิปรายแสดงความคิดเห็นเกี่ยวกับคํานามและชนิดของคํานาม</w:t>
      </w:r>
    </w:p>
    <w:p>
      <w:pPr>
        <w:pStyle w:val="BodyText"/>
        <w:spacing w:line="278" w:lineRule="auto"/>
        <w:ind w:left="115" w:right="107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ครูใหความรูเพิ่มเติมวา</w:t>
      </w:r>
      <w:r>
        <w:rPr/>
        <w:t> </w:t>
      </w:r>
      <w:r>
        <w:rPr>
          <w:w w:val="100"/>
        </w:rPr>
        <w:t>“คํานามคือคําที่ใชเรียกชื่อคน</w:t>
      </w:r>
      <w:r>
        <w:rPr/>
        <w:t>  </w:t>
      </w:r>
      <w:r>
        <w:rPr>
          <w:w w:val="100"/>
        </w:rPr>
        <w:t>สัตว</w:t>
      </w:r>
      <w:r>
        <w:rPr/>
        <w:t>  </w:t>
      </w:r>
      <w:r>
        <w:rPr>
          <w:w w:val="100"/>
        </w:rPr>
        <w:t>สิ่งของเครื่องใช</w:t>
      </w:r>
      <w:r>
        <w:rPr/>
        <w:t>  </w:t>
      </w:r>
      <w:r>
        <w:rPr>
          <w:w w:val="100"/>
        </w:rPr>
        <w:t>สวนคําที่บอกลักษณะ </w:t>
      </w:r>
      <w:r>
        <w:rPr/>
        <w:t>อาการ สัณฐาน รูปหรือขนาดของคํานามสามัญ เรียกวา “คําลักษณนาม” นามที่บอกความเปนหมวดหมู หรือ </w:t>
      </w:r>
      <w:r>
        <w:rPr>
          <w:w w:val="100"/>
        </w:rPr>
        <w:t>กลุม</w:t>
      </w:r>
      <w:r>
        <w:rPr/>
        <w:t> </w:t>
      </w:r>
      <w:r>
        <w:rPr>
          <w:w w:val="100"/>
        </w:rPr>
        <w:t>เรียกวา</w:t>
      </w:r>
      <w:r>
        <w:rPr/>
        <w:t> </w:t>
      </w:r>
      <w:r>
        <w:rPr>
          <w:w w:val="100"/>
        </w:rPr>
        <w:t>“สมุหนาม”</w:t>
      </w:r>
      <w:r>
        <w:rPr/>
        <w:t>  </w:t>
      </w:r>
      <w:r>
        <w:rPr>
          <w:w w:val="100"/>
        </w:rPr>
        <w:t>นามที่บอกอาการ</w:t>
      </w:r>
      <w:r>
        <w:rPr/>
        <w:t> </w:t>
      </w:r>
      <w:r>
        <w:rPr>
          <w:w w:val="100"/>
        </w:rPr>
        <w:t>ซึ่งจะมีคําวา</w:t>
      </w:r>
      <w:r>
        <w:rPr/>
        <w:t>  </w:t>
      </w:r>
      <w:r>
        <w:rPr>
          <w:w w:val="100"/>
        </w:rPr>
        <w:t>การ</w:t>
      </w:r>
      <w:r>
        <w:rPr/>
        <w:t>  </w:t>
      </w:r>
      <w:r>
        <w:rPr>
          <w:w w:val="100"/>
        </w:rPr>
        <w:t>หรือ</w:t>
      </w:r>
      <w:r>
        <w:rPr/>
        <w:t>  </w:t>
      </w:r>
      <w:r>
        <w:rPr>
          <w:w w:val="100"/>
        </w:rPr>
        <w:t>ความ</w:t>
      </w:r>
      <w:r>
        <w:rPr/>
        <w:t> </w:t>
      </w:r>
      <w:r>
        <w:rPr>
          <w:w w:val="100"/>
        </w:rPr>
        <w:t>นําหนา</w:t>
      </w:r>
      <w:r>
        <w:rPr/>
        <w:t>  </w:t>
      </w:r>
      <w:r>
        <w:rPr>
          <w:w w:val="100"/>
        </w:rPr>
        <w:t>เรียกวา</w:t>
      </w:r>
      <w:r>
        <w:rPr/>
        <w:t> </w:t>
      </w:r>
      <w:r>
        <w:rPr>
          <w:w w:val="100"/>
        </w:rPr>
        <w:t>“อาการนาม” </w:t>
      </w:r>
      <w:r>
        <w:rPr/>
        <w:t>คํานามชนิดตางๆ จะทําหนาที่ตางๆ ในประโยค อาจทําหนาที่เปนประธานของประโยค ทําหนาที่เปนกรรมของ ประโยคก็ได”</w:t>
      </w:r>
    </w:p>
    <w:p>
      <w:pPr>
        <w:pStyle w:val="BodyText"/>
        <w:spacing w:line="276" w:lineRule="auto" w:before="1"/>
        <w:ind w:left="115" w:right="115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2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านา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พื่อน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</w:p>
    <w:p>
      <w:pPr>
        <w:pStyle w:val="BodyText"/>
        <w:spacing w:line="278" w:lineRule="auto" w:before="3"/>
        <w:ind w:left="115" w:right="106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</w:t>
      </w:r>
      <w:r>
        <w:rPr>
          <w:spacing w:val="7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านา</w:t>
      </w:r>
      <w:r>
        <w:rPr>
          <w:spacing w:val="5"/>
          <w:w w:val="100"/>
        </w:rPr>
        <w:t>ม</w:t>
      </w:r>
      <w:r>
        <w:rPr>
          <w:w w:val="100"/>
        </w:rPr>
        <w:t>ทั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วไ</w:t>
      </w:r>
      <w:r>
        <w:rPr>
          <w:w w:val="100"/>
        </w:rPr>
        <w:t>ป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นนา</w:t>
      </w:r>
      <w:r>
        <w:rPr>
          <w:spacing w:val="5"/>
          <w:w w:val="100"/>
        </w:rPr>
        <w:t>ม</w:t>
      </w:r>
      <w:r>
        <w:rPr>
          <w:w w:val="100"/>
        </w:rPr>
        <w:t>ทั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ว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ดข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6"/>
        </w:rPr>
        <w:t> </w:t>
      </w:r>
      <w:r>
        <w:rPr>
          <w:w w:val="100"/>
        </w:rPr>
        <w:t>๕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w w:val="100"/>
        </w:rPr>
        <w:t>กอ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มอ</w:t>
      </w:r>
      <w:r>
        <w:rPr>
          <w:spacing w:val="0"/>
          <w:w w:val="100"/>
        </w:rPr>
        <w:t>บห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ออ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</w:p>
    <w:p>
      <w:pPr>
        <w:pStyle w:val="Heading1"/>
        <w:spacing w:before="21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แผนผังคํานาม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คําสรรพนาม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ม)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มัก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ทน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ความหมายและชนิดของคําสรรพนาม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5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w w:val="100"/>
        </w:rPr>
        <w:t>ง 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0"/>
          <w:w w:val="100"/>
        </w:rPr>
        <w:t>(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)</w:t>
      </w:r>
    </w:p>
    <w:p>
      <w:pPr>
        <w:pStyle w:val="BodyText"/>
        <w:spacing w:line="280" w:lineRule="auto" w:before="4"/>
        <w:ind w:left="115" w:right="109" w:firstLine="720"/>
        <w:jc w:val="both"/>
      </w:pPr>
      <w:r>
        <w:rPr/>
        <w:t>๒. </w:t>
      </w:r>
      <w:r>
        <w:rPr>
          <w:spacing w:val="2"/>
        </w:rPr>
        <w:t>ครูนําสื่อแผนผังคําสรรพนามชนิดตาง </w:t>
      </w:r>
      <w:r>
        <w:rPr/>
        <w:t>ๆ </w:t>
      </w:r>
      <w:r>
        <w:rPr>
          <w:spacing w:val="1"/>
        </w:rPr>
        <w:t>มาใหนักเรียนดู</w:t>
      </w:r>
      <w:r>
        <w:rPr>
          <w:spacing w:val="72"/>
        </w:rPr>
        <w:t> </w:t>
      </w:r>
      <w:r>
        <w:rPr>
          <w:spacing w:val="3"/>
        </w:rPr>
        <w:t>ใหนักเรียนอานคําสรรพนามตามครู </w:t>
      </w:r>
      <w:r>
        <w:rPr/>
        <w:t>แลวสนทนาอภิปรายแสดงความคิดเห็นเกี่ยวกับคําสรรพนามและชนิดของคําสรรพนาม</w:t>
      </w:r>
    </w:p>
    <w:p>
      <w:pPr>
        <w:pStyle w:val="BodyText"/>
        <w:spacing w:line="278" w:lineRule="auto" w:before="0"/>
        <w:ind w:left="115" w:right="107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ครูใหความรูเพิ่มเติมวา</w:t>
      </w:r>
      <w:r>
        <w:rPr/>
        <w:t> </w:t>
      </w:r>
      <w:r>
        <w:rPr>
          <w:w w:val="100"/>
        </w:rPr>
        <w:t>“คําสรรพนาม</w:t>
      </w:r>
      <w:r>
        <w:rPr/>
        <w:t>  </w:t>
      </w:r>
      <w:r>
        <w:rPr>
          <w:w w:val="100"/>
        </w:rPr>
        <w:t>คือคําที่ใชเรียกแทนชื่อคน</w:t>
      </w:r>
      <w:r>
        <w:rPr/>
        <w:t> </w:t>
      </w:r>
      <w:r>
        <w:rPr>
          <w:w w:val="100"/>
        </w:rPr>
        <w:t>สัตว</w:t>
      </w:r>
      <w:r>
        <w:rPr/>
        <w:t> </w:t>
      </w:r>
      <w:r>
        <w:rPr>
          <w:w w:val="100"/>
        </w:rPr>
        <w:t>สิ่งของเครื่องใชคําสรรพนาม </w:t>
      </w:r>
      <w:r>
        <w:rPr/>
        <w:t>จะทําหนาที่ตาง ๆ ในประโยคอาจทําหนาที่เปนประธานของประโยค ทําหนาที่เปนกรรมของประโยคก็ได เพื่อให </w:t>
      </w:r>
      <w:r>
        <w:rPr>
          <w:w w:val="100"/>
        </w:rPr>
        <w:t>การเรียนรูและการใชภาษาไทยเปนไปอยางมีประสิทธิภาพ</w:t>
      </w:r>
      <w:r>
        <w:rPr/>
        <w:t>  </w:t>
      </w:r>
      <w:r>
        <w:rPr>
          <w:w w:val="100"/>
        </w:rPr>
        <w:t>นักเรียนควรทําความเขาใจและนําไปใชใหถูกตอง</w:t>
      </w:r>
      <w:r>
        <w:rPr/>
        <w:t>  </w:t>
      </w:r>
      <w:r>
        <w:rPr>
          <w:w w:val="100"/>
        </w:rPr>
        <w:t>จึง </w:t>
      </w:r>
      <w:r>
        <w:rPr/>
        <w:t>จะถือวาการเรียนภาษาประสบความสําเร็จ”</w:t>
      </w:r>
    </w:p>
    <w:p>
      <w:pPr>
        <w:pStyle w:val="BodyText"/>
        <w:spacing w:line="280" w:lineRule="auto" w:before="0"/>
        <w:ind w:left="115" w:right="111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2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รร</w:t>
      </w:r>
      <w:r>
        <w:rPr>
          <w:w w:val="100"/>
        </w:rPr>
        <w:t>พ 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พื่อน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</w:p>
    <w:p>
      <w:pPr>
        <w:pStyle w:val="BodyText"/>
        <w:spacing w:line="278" w:lineRule="auto" w:before="0"/>
        <w:ind w:left="115" w:right="109" w:firstLine="720"/>
        <w:jc w:val="both"/>
      </w:pPr>
      <w:r>
        <w:rPr/>
        <w:t>๕. ใหนักเรียนแตละกลุมหาคําสรรพนามชนิดตางๆ ตามหัวขอที่ครูกําหนดให เชน ครูกําหนด บุรุษ </w:t>
      </w:r>
      <w:r>
        <w:rPr>
          <w:w w:val="100"/>
        </w:rPr>
        <w:t>สรรพนาม</w:t>
      </w:r>
      <w:r>
        <w:rPr/>
        <w:t>  </w:t>
      </w:r>
      <w:r>
        <w:rPr>
          <w:w w:val="100"/>
        </w:rPr>
        <w:t>ใหแตละกลุมชวยกันเขียนคําที่เปนบุรุษสรรพนาม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</w:t>
      </w:r>
      <w:r>
        <w:rPr>
          <w:w w:val="100"/>
        </w:rPr>
        <w:t>ครูกําหนดชนิดของคําสรรพนามใหแตละ กลุมเขียน</w:t>
      </w:r>
      <w:r>
        <w:rPr/>
        <w:t>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ชนิด</w:t>
      </w:r>
      <w:r>
        <w:rPr/>
        <w:t>  </w:t>
      </w:r>
      <w:r>
        <w:rPr>
          <w:w w:val="100"/>
        </w:rPr>
        <w:t>กลุมใดเสร็จกอนและถูกตองถือวาเปนผูชนะ</w:t>
      </w:r>
    </w:p>
    <w:p>
      <w:pPr>
        <w:pStyle w:val="BodyText"/>
        <w:spacing w:line="278" w:lineRule="auto" w:before="0"/>
        <w:ind w:left="115" w:right="108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มอ</w:t>
      </w:r>
      <w:r>
        <w:rPr>
          <w:spacing w:val="0"/>
          <w:w w:val="100"/>
        </w:rPr>
        <w:t>บห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ออ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</w:p>
    <w:p>
      <w:pPr>
        <w:pStyle w:val="Heading1"/>
        <w:spacing w:before="19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แผนผังคําสรรพนาม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คํากริยา</w:t>
        <w:tab/>
        <w:t>เวลา</w:t>
        <w:tab/>
        <w:t>๑</w:t>
        <w:tab/>
        <w:t>ชั่วโมง</w:t>
      </w:r>
    </w:p>
    <w:p>
      <w:pPr>
        <w:spacing w:before="61"/>
        <w:ind w:left="2434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อกอ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พืช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 w:before="61"/>
        <w:ind w:left="115" w:right="110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0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ความหมายและชนิดของคํากริยา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7963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๔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</w:t>
      </w:r>
    </w:p>
    <w:p>
      <w:pPr>
        <w:pStyle w:val="BodyText"/>
        <w:spacing w:line="276" w:lineRule="auto" w:before="61"/>
        <w:ind w:left="115"/>
      </w:pPr>
      <w:r>
        <w:rPr>
          <w:w w:val="100"/>
        </w:rPr>
        <w:t>โดยใหดูแผนผังคํากริยา</w:t>
      </w:r>
      <w:r>
        <w:rPr/>
        <w:t>  </w:t>
      </w:r>
      <w:r>
        <w:rPr>
          <w:w w:val="100"/>
        </w:rPr>
        <w:t>เปดโอกาสใหนักเรียนซักถามปญหาขอสงสัย</w:t>
      </w:r>
      <w:r>
        <w:rPr/>
        <w:t> </w:t>
      </w:r>
      <w:r>
        <w:rPr>
          <w:w w:val="100"/>
        </w:rPr>
        <w:t>รวมกันสรุปหลักการและความสําคัญของ </w:t>
      </w:r>
      <w:r>
        <w:rPr/>
        <w:t>คํากริยา</w:t>
      </w:r>
    </w:p>
    <w:p>
      <w:pPr>
        <w:pStyle w:val="BodyText"/>
        <w:spacing w:line="278" w:lineRule="auto" w:before="3"/>
        <w:ind w:left="115" w:right="109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</w:t>
      </w:r>
      <w:r>
        <w:rPr>
          <w:spacing w:val="5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มอ</w:t>
      </w:r>
      <w:r>
        <w:rPr>
          <w:spacing w:val="0"/>
          <w:w w:val="100"/>
        </w:rPr>
        <w:t>บห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ออ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</w:p>
    <w:p>
      <w:pPr>
        <w:pStyle w:val="Heading1"/>
        <w:spacing w:before="21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แผนผังคํากริยา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การวิเคราะหหาเหตุผล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การคิดวิเคราะหหาเหตุผลทีแฝงอยูในขอความตางๆ เปนการวิเคราะหหาความรูจากการอานเพื่อ </w:t>
      </w:r>
      <w:r>
        <w:rPr>
          <w:w w:val="100"/>
        </w:rPr>
        <w:t>ประยุกตใชเปนแนวทางปฏิบัติในการดําเนินชีวิตอยางไมประมาท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ab/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ผล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ฝ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 ความสามารถในการใชทักษะชีวิต</w:t>
      </w:r>
    </w:p>
    <w:p>
      <w:pPr>
        <w:pStyle w:val="BodyText"/>
      </w:pPr>
      <w:r>
        <w:rPr/>
        <w:t>๕.  ความสามารถในการใชเทคโนโลยี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การหาเหตุผลแฝง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การคิดวิเคราะหหาคําตอบ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4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กท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ตาน</w:t>
      </w:r>
      <w:r>
        <w:rPr>
          <w:spacing w:val="-121"/>
          <w:w w:val="100"/>
        </w:rPr>
        <w:t>”</w:t>
      </w:r>
      <w:r>
        <w:rPr>
          <w:w w:val="100"/>
        </w:rPr>
        <w:t>ี</w:t>
      </w:r>
      <w:r>
        <w:rPr/>
        <w:t>  </w:t>
      </w:r>
      <w:r>
        <w:rPr>
          <w:spacing w:val="-33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ตั้งคําถาม</w:t>
      </w:r>
      <w:r>
        <w:rPr>
          <w:spacing w:val="65"/>
        </w:rPr>
        <w:t> </w:t>
      </w:r>
      <w:r>
        <w:rPr/>
        <w:t>ดังนี้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56" w:after="0"/>
        <w:ind w:left="1556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“เจาหมอผีปานดํา”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ในบทเรียนหมายถึงอะไร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80" w:lineRule="auto" w:before="56" w:after="0"/>
        <w:ind w:left="1556" w:right="115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</w:t>
      </w:r>
      <w:r>
        <w:rPr>
          <w:spacing w:val="3"/>
          <w:w w:val="100"/>
          <w:sz w:val="32"/>
          <w:szCs w:val="32"/>
        </w:rPr>
        <w:t>ี</w:t>
      </w:r>
      <w:r>
        <w:rPr>
          <w:spacing w:val="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ว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ิ</w:t>
      </w:r>
      <w:r>
        <w:rPr>
          <w:spacing w:val="2"/>
          <w:w w:val="100"/>
          <w:sz w:val="32"/>
          <w:szCs w:val="32"/>
        </w:rPr>
        <w:t>ด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ห</w:t>
      </w:r>
      <w:r>
        <w:rPr>
          <w:spacing w:val="3"/>
          <w:w w:val="100"/>
          <w:sz w:val="32"/>
          <w:szCs w:val="32"/>
        </w:rPr>
        <w:t>็</w:t>
      </w:r>
      <w:r>
        <w:rPr>
          <w:spacing w:val="2"/>
          <w:w w:val="100"/>
          <w:sz w:val="32"/>
          <w:szCs w:val="32"/>
        </w:rPr>
        <w:t>น</w:t>
      </w:r>
      <w:r>
        <w:rPr>
          <w:spacing w:val="5"/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ไ</w:t>
      </w:r>
      <w:r>
        <w:rPr>
          <w:spacing w:val="5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ํ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ที</w:t>
      </w:r>
      <w:r>
        <w:rPr>
          <w:spacing w:val="3"/>
          <w:w w:val="100"/>
          <w:sz w:val="32"/>
          <w:szCs w:val="32"/>
        </w:rPr>
        <w:t>่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3"/>
          <w:w w:val="100"/>
          <w:sz w:val="32"/>
          <w:szCs w:val="32"/>
        </w:rPr>
        <w:t></w:t>
      </w:r>
      <w:r>
        <w:rPr>
          <w:w w:val="100"/>
          <w:sz w:val="32"/>
          <w:szCs w:val="32"/>
        </w:rPr>
        <w:t>า</w:t>
      </w:r>
      <w:r>
        <w:rPr>
          <w:spacing w:val="1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</w:t>
      </w:r>
      <w:r>
        <w:rPr>
          <w:spacing w:val="2"/>
          <w:w w:val="100"/>
          <w:sz w:val="32"/>
          <w:szCs w:val="32"/>
        </w:rPr>
        <w:t>น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ว</w:t>
      </w:r>
      <w:r>
        <w:rPr>
          <w:spacing w:val="3"/>
          <w:w w:val="100"/>
          <w:sz w:val="32"/>
          <w:szCs w:val="32"/>
        </w:rPr>
        <w:t>ย</w:t>
      </w:r>
      <w:r>
        <w:rPr>
          <w:spacing w:val="2"/>
          <w:w w:val="100"/>
          <w:sz w:val="32"/>
          <w:szCs w:val="32"/>
        </w:rPr>
        <w:t>ตา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</w:t>
      </w:r>
      <w:r>
        <w:rPr>
          <w:sz w:val="32"/>
          <w:szCs w:val="32"/>
        </w:rPr>
        <w:t> </w:t>
      </w:r>
      <w:r>
        <w:rPr>
          <w:spacing w:val="8"/>
          <w:sz w:val="32"/>
          <w:szCs w:val="32"/>
        </w:rPr>
        <w:t> </w:t>
      </w:r>
      <w:r>
        <w:rPr>
          <w:w w:val="100"/>
          <w:sz w:val="32"/>
          <w:szCs w:val="32"/>
        </w:rPr>
        <w:t>ม</w:t>
      </w:r>
      <w:r>
        <w:rPr>
          <w:spacing w:val="3"/>
          <w:w w:val="100"/>
          <w:sz w:val="32"/>
          <w:szCs w:val="32"/>
        </w:rPr>
        <w:t>ี</w:t>
      </w:r>
      <w:r>
        <w:rPr>
          <w:spacing w:val="2"/>
          <w:w w:val="100"/>
          <w:sz w:val="32"/>
          <w:szCs w:val="32"/>
        </w:rPr>
        <w:t>นา</w:t>
      </w:r>
      <w:r>
        <w:rPr>
          <w:spacing w:val="5"/>
          <w:w w:val="100"/>
          <w:sz w:val="32"/>
          <w:szCs w:val="32"/>
        </w:rPr>
        <w:t>ง</w:t>
      </w:r>
      <w:r>
        <w:rPr>
          <w:spacing w:val="2"/>
          <w:w w:val="100"/>
          <w:sz w:val="32"/>
          <w:szCs w:val="32"/>
        </w:rPr>
        <w:t>ตา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ี</w:t>
      </w:r>
      <w:r>
        <w:rPr>
          <w:spacing w:val="1"/>
          <w:w w:val="100"/>
          <w:sz w:val="32"/>
          <w:szCs w:val="32"/>
        </w:rPr>
        <w:t>ส</w:t>
      </w:r>
      <w:r>
        <w:rPr>
          <w:spacing w:val="3"/>
          <w:w w:val="100"/>
          <w:sz w:val="32"/>
          <w:szCs w:val="32"/>
        </w:rPr>
        <w:t>ิ</w:t>
      </w:r>
      <w:r>
        <w:rPr>
          <w:spacing w:val="5"/>
          <w:w w:val="100"/>
          <w:sz w:val="32"/>
          <w:szCs w:val="32"/>
        </w:rPr>
        <w:t>ง</w:t>
      </w:r>
      <w:r>
        <w:rPr>
          <w:spacing w:val="5"/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pacing w:val="6"/>
          <w:sz w:val="32"/>
          <w:szCs w:val="32"/>
        </w:rPr>
        <w:t> 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ป</w:t>
      </w:r>
      <w:r>
        <w:rPr>
          <w:spacing w:val="3"/>
          <w:w w:val="100"/>
          <w:sz w:val="32"/>
          <w:szCs w:val="32"/>
        </w:rPr>
        <w:t></w:t>
      </w:r>
      <w:r>
        <w:rPr>
          <w:spacing w:val="2"/>
          <w:w w:val="100"/>
          <w:sz w:val="32"/>
          <w:szCs w:val="32"/>
        </w:rPr>
        <w:t>น</w:t>
      </w:r>
      <w:r>
        <w:rPr>
          <w:spacing w:val="5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</w:t>
      </w:r>
      <w:r>
        <w:rPr>
          <w:spacing w:val="3"/>
          <w:w w:val="100"/>
          <w:sz w:val="32"/>
          <w:szCs w:val="32"/>
        </w:rPr>
        <w:t>ิ</w:t>
      </w:r>
      <w:r>
        <w:rPr>
          <w:spacing w:val="5"/>
          <w:w w:val="100"/>
          <w:sz w:val="32"/>
          <w:szCs w:val="32"/>
        </w:rPr>
        <w:t>ง</w:t>
      </w:r>
      <w:r>
        <w:rPr>
          <w:spacing w:val="6"/>
          <w:w w:val="100"/>
          <w:sz w:val="32"/>
          <w:szCs w:val="32"/>
        </w:rPr>
        <w:t>ส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ย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ยา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ม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บ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ออ</w:t>
      </w:r>
      <w:r>
        <w:rPr>
          <w:spacing w:val="-2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”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355" w:lineRule="exact" w:before="0" w:after="0"/>
        <w:ind w:left="1556" w:right="0" w:hanging="36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ทํ</w:t>
      </w:r>
      <w:r>
        <w:rPr>
          <w:spacing w:val="-6"/>
          <w:w w:val="100"/>
          <w:sz w:val="32"/>
          <w:szCs w:val="32"/>
        </w:rPr>
        <w:t>า</w:t>
      </w:r>
      <w:r>
        <w:rPr>
          <w:spacing w:val="-7"/>
          <w:w w:val="100"/>
          <w:sz w:val="32"/>
          <w:szCs w:val="32"/>
        </w:rPr>
        <w:t>ไ</w:t>
      </w:r>
      <w:r>
        <w:rPr>
          <w:spacing w:val="-4"/>
          <w:w w:val="100"/>
          <w:sz w:val="32"/>
          <w:szCs w:val="32"/>
        </w:rPr>
        <w:t>ม</w:t>
      </w:r>
      <w:r>
        <w:rPr>
          <w:spacing w:val="-7"/>
          <w:w w:val="100"/>
          <w:sz w:val="32"/>
          <w:szCs w:val="32"/>
        </w:rPr>
        <w:t>ค</w:t>
      </w:r>
      <w:r>
        <w:rPr>
          <w:spacing w:val="-6"/>
          <w:w w:val="100"/>
          <w:sz w:val="32"/>
          <w:szCs w:val="32"/>
        </w:rPr>
        <w:t>น</w:t>
      </w:r>
      <w:r>
        <w:rPr>
          <w:spacing w:val="-5"/>
          <w:w w:val="100"/>
          <w:sz w:val="32"/>
          <w:szCs w:val="32"/>
        </w:rPr>
        <w:t>โ</w:t>
      </w:r>
      <w:r>
        <w:rPr>
          <w:spacing w:val="-4"/>
          <w:w w:val="100"/>
          <w:sz w:val="32"/>
          <w:szCs w:val="32"/>
        </w:rPr>
        <w:t>บ</w:t>
      </w:r>
      <w:r>
        <w:rPr>
          <w:spacing w:val="-3"/>
          <w:w w:val="100"/>
          <w:sz w:val="32"/>
          <w:szCs w:val="32"/>
        </w:rPr>
        <w:t>ร</w:t>
      </w:r>
      <w:r>
        <w:rPr>
          <w:spacing w:val="-6"/>
          <w:w w:val="100"/>
          <w:sz w:val="32"/>
          <w:szCs w:val="32"/>
        </w:rPr>
        <w:t>า</w:t>
      </w:r>
      <w:r>
        <w:rPr>
          <w:spacing w:val="-7"/>
          <w:w w:val="100"/>
          <w:sz w:val="32"/>
          <w:szCs w:val="32"/>
        </w:rPr>
        <w:t>ณ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-4"/>
          <w:w w:val="100"/>
          <w:sz w:val="32"/>
          <w:szCs w:val="32"/>
        </w:rPr>
        <w:t>ง</w:t>
      </w:r>
      <w:r>
        <w:rPr>
          <w:spacing w:val="-3"/>
          <w:w w:val="100"/>
          <w:sz w:val="32"/>
          <w:szCs w:val="32"/>
        </w:rPr>
        <w:t>ส</w:t>
      </w:r>
      <w:r>
        <w:rPr>
          <w:spacing w:val="-5"/>
          <w:w w:val="100"/>
          <w:sz w:val="32"/>
          <w:szCs w:val="32"/>
        </w:rPr>
        <w:t>อ</w:t>
      </w:r>
      <w:r>
        <w:rPr>
          <w:spacing w:val="-6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27"/>
          <w:sz w:val="32"/>
          <w:szCs w:val="32"/>
        </w:rPr>
        <w:t> </w:t>
      </w:r>
      <w:r>
        <w:rPr>
          <w:spacing w:val="-7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6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3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6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</w:t>
      </w:r>
      <w:r>
        <w:rPr>
          <w:spacing w:val="-6"/>
          <w:w w:val="100"/>
          <w:sz w:val="32"/>
          <w:szCs w:val="32"/>
        </w:rPr>
        <w:t>ดแ</w:t>
      </w:r>
      <w:r>
        <w:rPr>
          <w:spacing w:val="-5"/>
          <w:w w:val="100"/>
          <w:sz w:val="32"/>
          <w:szCs w:val="32"/>
        </w:rPr>
        <w:t>อ</w:t>
      </w:r>
      <w:r>
        <w:rPr>
          <w:spacing w:val="-4"/>
          <w:w w:val="100"/>
          <w:sz w:val="32"/>
          <w:szCs w:val="32"/>
        </w:rPr>
        <w:t>บ</w:t>
      </w:r>
      <w:r>
        <w:rPr>
          <w:spacing w:val="-3"/>
          <w:w w:val="100"/>
          <w:sz w:val="32"/>
          <w:szCs w:val="32"/>
        </w:rPr>
        <w:t>เ</w:t>
      </w:r>
      <w:r>
        <w:rPr>
          <w:spacing w:val="-7"/>
          <w:w w:val="100"/>
          <w:sz w:val="32"/>
          <w:szCs w:val="32"/>
        </w:rPr>
        <w:t>ว</w:t>
      </w:r>
      <w:r>
        <w:rPr>
          <w:spacing w:val="-3"/>
          <w:w w:val="100"/>
          <w:sz w:val="32"/>
          <w:szCs w:val="32"/>
        </w:rPr>
        <w:t>ล</w:t>
      </w:r>
      <w:r>
        <w:rPr>
          <w:spacing w:val="-6"/>
          <w:w w:val="100"/>
          <w:sz w:val="32"/>
          <w:szCs w:val="32"/>
        </w:rPr>
        <w:t>า</w:t>
      </w:r>
      <w:r>
        <w:rPr>
          <w:spacing w:val="-5"/>
          <w:w w:val="100"/>
          <w:sz w:val="32"/>
          <w:szCs w:val="32"/>
        </w:rPr>
        <w:t>โพ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3"/>
          <w:w w:val="100"/>
          <w:sz w:val="32"/>
          <w:szCs w:val="32"/>
        </w:rPr>
        <w:t>เ</w:t>
      </w:r>
      <w:r>
        <w:rPr>
          <w:spacing w:val="-5"/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26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เ</w:t>
      </w:r>
      <w:r>
        <w:rPr>
          <w:spacing w:val="-5"/>
          <w:w w:val="100"/>
          <w:sz w:val="32"/>
          <w:szCs w:val="32"/>
        </w:rPr>
        <w:t>พ</w:t>
      </w:r>
      <w:r>
        <w:rPr>
          <w:spacing w:val="-3"/>
          <w:w w:val="100"/>
          <w:sz w:val="32"/>
          <w:szCs w:val="32"/>
        </w:rPr>
        <w:t>ร</w:t>
      </w:r>
      <w:r>
        <w:rPr>
          <w:spacing w:val="-6"/>
          <w:w w:val="100"/>
          <w:sz w:val="32"/>
          <w:szCs w:val="32"/>
        </w:rPr>
        <w:t>า</w:t>
      </w:r>
      <w:r>
        <w:rPr>
          <w:spacing w:val="-5"/>
          <w:w w:val="100"/>
          <w:sz w:val="32"/>
          <w:szCs w:val="32"/>
        </w:rPr>
        <w:t>ะ</w:t>
      </w:r>
      <w:r>
        <w:rPr>
          <w:spacing w:val="-3"/>
          <w:w w:val="100"/>
          <w:sz w:val="32"/>
          <w:szCs w:val="32"/>
        </w:rPr>
        <w:t>จ</w:t>
      </w:r>
      <w:r>
        <w:rPr>
          <w:spacing w:val="-5"/>
          <w:w w:val="100"/>
          <w:sz w:val="32"/>
          <w:szCs w:val="32"/>
        </w:rPr>
        <w:t>ะ</w:t>
      </w:r>
      <w:r>
        <w:rPr>
          <w:w w:val="100"/>
          <w:sz w:val="32"/>
          <w:szCs w:val="32"/>
        </w:rPr>
        <w:t>ทํ</w:t>
      </w:r>
      <w:r>
        <w:rPr>
          <w:spacing w:val="-6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6"/>
          <w:w w:val="100"/>
          <w:sz w:val="32"/>
          <w:szCs w:val="32"/>
        </w:rPr>
        <w:t>า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7"/>
          <w:w w:val="100"/>
          <w:sz w:val="32"/>
          <w:szCs w:val="32"/>
        </w:rPr>
        <w:t>วไ</w:t>
      </w:r>
      <w:r>
        <w:rPr>
          <w:spacing w:val="-4"/>
          <w:w w:val="100"/>
          <w:sz w:val="32"/>
          <w:szCs w:val="32"/>
        </w:rPr>
        <w:t>ป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</w:t>
      </w:r>
      <w:r>
        <w:rPr>
          <w:spacing w:val="-5"/>
          <w:w w:val="100"/>
          <w:sz w:val="32"/>
          <w:szCs w:val="32"/>
        </w:rPr>
        <w:t>อ</w:t>
      </w:r>
      <w:r>
        <w:rPr>
          <w:spacing w:val="-6"/>
          <w:w w:val="100"/>
          <w:sz w:val="32"/>
          <w:szCs w:val="32"/>
        </w:rPr>
        <w:t>น</w:t>
      </w:r>
      <w:r>
        <w:rPr>
          <w:spacing w:val="-14"/>
          <w:w w:val="100"/>
          <w:sz w:val="32"/>
          <w:szCs w:val="32"/>
        </w:rPr>
        <w:t>ไ</w:t>
      </w:r>
      <w:r>
        <w:rPr>
          <w:spacing w:val="-4"/>
          <w:w w:val="100"/>
          <w:sz w:val="32"/>
          <w:szCs w:val="32"/>
        </w:rPr>
        <w:t>ม</w:t>
      </w:r>
      <w:r>
        <w:rPr>
          <w:spacing w:val="-74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</w:t>
      </w:r>
      <w:r>
        <w:rPr>
          <w:spacing w:val="-7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ห</w:t>
      </w:r>
      <w:r>
        <w:rPr>
          <w:spacing w:val="-74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</w:t>
      </w:r>
      <w:r>
        <w:rPr>
          <w:spacing w:val="-7"/>
          <w:sz w:val="32"/>
          <w:szCs w:val="32"/>
        </w:rPr>
        <w:t> </w:t>
      </w:r>
      <w:r>
        <w:rPr>
          <w:spacing w:val="-11"/>
          <w:w w:val="100"/>
          <w:sz w:val="32"/>
          <w:szCs w:val="32"/>
        </w:rPr>
        <w:t>ค</w:t>
      </w:r>
      <w:r>
        <w:rPr>
          <w:spacing w:val="-8"/>
          <w:w w:val="100"/>
          <w:sz w:val="32"/>
          <w:szCs w:val="32"/>
        </w:rPr>
        <w:t>รเ</w:t>
      </w:r>
      <w:r>
        <w:rPr>
          <w:spacing w:val="-3"/>
          <w:w w:val="100"/>
          <w:sz w:val="32"/>
          <w:szCs w:val="32"/>
        </w:rPr>
        <w:t>ห</w:t>
      </w:r>
      <w:r>
        <w:rPr>
          <w:spacing w:val="-13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็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56" w:after="0"/>
        <w:ind w:left="1556" w:right="0" w:hanging="36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มออก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ิ้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ทัก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61" w:after="0"/>
        <w:ind w:left="1556" w:right="0" w:hanging="36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มก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านต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ืน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56" w:after="0"/>
        <w:ind w:left="1556" w:right="0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w w:val="100"/>
          <w:sz w:val="32"/>
          <w:szCs w:val="32"/>
        </w:rPr>
        <w:t>โ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ะมีที่อ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ดด</w:t>
      </w:r>
      <w:r>
        <w:rPr>
          <w:w w:val="100"/>
          <w:sz w:val="32"/>
          <w:szCs w:val="32"/>
        </w:rPr>
        <w:t>ี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าด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”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60"/>
        <w:ind w:left="115" w:right="106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ครูอธิบายเกี่ยวกับกลอุบายในการสอนคนของคนโบราณ</w:t>
      </w:r>
      <w:r>
        <w:rPr/>
        <w:t> </w:t>
      </w:r>
      <w:r>
        <w:rPr>
          <w:w w:val="100"/>
        </w:rPr>
        <w:t>มักนําเอาความเชื่อมาผูกเปนเรื่องราว</w:t>
      </w:r>
      <w:r>
        <w:rPr/>
        <w:t>  </w:t>
      </w:r>
      <w:r>
        <w:rPr>
          <w:w w:val="100"/>
        </w:rPr>
        <w:t>โดย </w:t>
      </w:r>
      <w:r>
        <w:rPr/>
        <w:t>มีเหตุผลแฝงอยู เพื่อใชเปนแนวปฏิบัติในการดําเนินชีวิตอยางไมประมาท เชนเรื่องของกลวยก็มีอุบายสอน เชน </w:t>
      </w:r>
      <w:r>
        <w:rPr>
          <w:w w:val="100"/>
        </w:rPr>
        <w:t>สอนใหเชื่อวา</w:t>
      </w:r>
      <w:r>
        <w:rPr/>
        <w:t> </w:t>
      </w:r>
      <w:r>
        <w:rPr>
          <w:w w:val="100"/>
        </w:rPr>
        <w:t>ไมใหเดินลอดไมค้ําตนกลวยเพราะจะทําใหกลวยออกหวีเครือเล็ก</w:t>
      </w:r>
      <w:r>
        <w:rPr/>
        <w:t>  </w:t>
      </w:r>
      <w:r>
        <w:rPr>
          <w:w w:val="100"/>
        </w:rPr>
        <w:t>เหตุผลแฝงก็คือ</w:t>
      </w:r>
      <w:r>
        <w:rPr/>
        <w:t> </w:t>
      </w:r>
      <w:r>
        <w:rPr>
          <w:w w:val="100"/>
        </w:rPr>
        <w:t>ไมค้ําจากตน กลวยอาจลมใสเปนอันตรายได</w:t>
      </w:r>
    </w:p>
    <w:p>
      <w:pPr>
        <w:pStyle w:val="BodyText"/>
        <w:spacing w:line="278" w:lineRule="auto" w:before="0"/>
        <w:ind w:left="115" w:right="119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ใหนักเรียนทําชิ้นงานรวบยอด</w:t>
      </w:r>
      <w:r>
        <w:rPr/>
        <w:t>  </w:t>
      </w:r>
      <w:r>
        <w:rPr>
          <w:w w:val="100"/>
        </w:rPr>
        <w:t>สืบคนขอมูล</w:t>
      </w:r>
      <w:r>
        <w:rPr/>
        <w:t> </w:t>
      </w:r>
      <w:r>
        <w:rPr>
          <w:w w:val="100"/>
        </w:rPr>
        <w:t>เรื่องความเชื่อของคนโบราณ</w:t>
      </w:r>
      <w:r>
        <w:rPr/>
        <w:t> </w:t>
      </w:r>
      <w:r>
        <w:rPr>
          <w:w w:val="100"/>
        </w:rPr>
        <w:t>การใชกลอุบายสอนคน </w:t>
      </w:r>
      <w:r>
        <w:rPr/>
        <w:t>ของคนโบราณ จากแหลงตางๆ คําสัมภาษณจากคนเฒาคนแก หรือสื่ออิเล็กทรอนิกส พรอมบอกเหตุผลแฝง จัดทําเปนรูปเลม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 เขียน</w:t>
      </w:r>
      <w:r>
        <w:rPr>
          <w:b/>
          <w:bCs/>
          <w:spacing w:val="-22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(นักสืบทองอิน)</w:t>
        <w:tab/>
        <w:t>เวลา</w:t>
        <w:tab/>
        <w:t>๑</w:t>
        <w:tab/>
        <w:t>ชั่วโมง</w:t>
      </w:r>
    </w:p>
    <w:p>
      <w:pPr>
        <w:spacing w:before="61"/>
        <w:ind w:left="115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ข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แข</w:t>
      </w:r>
      <w:r>
        <w:rPr>
          <w:spacing w:val="3"/>
          <w:w w:val="100"/>
        </w:rPr>
        <w:t>ย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w w:val="100"/>
        </w:rPr>
        <w:t>ะ 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 </w:t>
      </w:r>
      <w:r>
        <w:rPr>
          <w:spacing w:val="-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(นักสืบทองอิน)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4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1"/>
        </w:rPr>
        <w:t>ประถมศึกษาปที่ </w:t>
      </w:r>
      <w:r>
        <w:rPr/>
        <w:t>๖ หนา ๑๑ – ๒๑ </w:t>
      </w:r>
      <w:r>
        <w:rPr>
          <w:spacing w:val="1"/>
        </w:rPr>
        <w:t>โดยอานตอกันคนละ</w:t>
      </w:r>
      <w:r>
        <w:rPr>
          <w:spacing w:val="72"/>
        </w:rPr>
        <w:t> </w:t>
      </w:r>
      <w:r>
        <w:rPr/>
        <w:t>๑ ยอหนา </w:t>
      </w:r>
      <w:r>
        <w:rPr>
          <w:spacing w:val="2"/>
        </w:rPr>
        <w:t>เรียงเลขที่ </w:t>
      </w:r>
      <w:r>
        <w:rPr>
          <w:spacing w:val="1"/>
        </w:rPr>
        <w:t>แลวรวมกันสนทนาถึง</w:t>
      </w:r>
      <w:r>
        <w:rPr>
          <w:spacing w:val="72"/>
        </w:rPr>
        <w:t> </w:t>
      </w:r>
      <w:r>
        <w:rPr/>
        <w:t>เนื้อหาวา </w:t>
      </w:r>
      <w:r>
        <w:rPr>
          <w:spacing w:val="2"/>
        </w:rPr>
        <w:t>ใคร </w:t>
      </w:r>
      <w:r>
        <w:rPr/>
        <w:t>ทําอะไร ที่ไหน </w:t>
      </w:r>
      <w:r>
        <w:rPr>
          <w:spacing w:val="1"/>
        </w:rPr>
        <w:t>ผลเปนอยางไร</w:t>
      </w:r>
      <w:r>
        <w:rPr>
          <w:spacing w:val="72"/>
        </w:rPr>
        <w:t> </w:t>
      </w:r>
      <w:r>
        <w:rPr>
          <w:spacing w:val="1"/>
        </w:rPr>
        <w:t>แลวชวยกันเลาเรื่องตอเนื่องจนจบ</w:t>
      </w:r>
      <w:r>
        <w:rPr>
          <w:spacing w:val="72"/>
        </w:rPr>
        <w:t> </w:t>
      </w:r>
      <w:r>
        <w:rPr/>
        <w:t>โดยครูชวยเพิ่มเติมสวนที่ 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 (นักสืบทองอิน)</w:t>
      </w:r>
      <w:r>
        <w:rPr>
          <w:b/>
          <w:bCs/>
          <w:spacing w:val="-15"/>
          <w:sz w:val="32"/>
          <w:szCs w:val="32"/>
        </w:rPr>
        <w:t> </w:t>
      </w:r>
      <w:r>
        <w:rPr>
          <w:b/>
          <w:bCs/>
          <w:sz w:val="32"/>
          <w:szCs w:val="32"/>
        </w:rPr>
        <w:t>ครั้งที่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๒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1"/>
        </w:rPr>
        <w:t>ประถมศึกษาปที่ </w:t>
      </w:r>
      <w:r>
        <w:rPr/>
        <w:t>๖ หนา ๒๒ – ๓๙ </w:t>
      </w:r>
      <w:r>
        <w:rPr>
          <w:spacing w:val="1"/>
        </w:rPr>
        <w:t>โดยอานตอกันคนละ</w:t>
      </w:r>
      <w:r>
        <w:rPr>
          <w:spacing w:val="72"/>
        </w:rPr>
        <w:t> </w:t>
      </w:r>
      <w:r>
        <w:rPr/>
        <w:t>๑ ยอหนา </w:t>
      </w:r>
      <w:r>
        <w:rPr>
          <w:spacing w:val="2"/>
        </w:rPr>
        <w:t>เรียงเลขที่ </w:t>
      </w:r>
      <w:r>
        <w:rPr>
          <w:spacing w:val="1"/>
        </w:rPr>
        <w:t>แลวรวมกันสนทนาถึง</w:t>
      </w:r>
      <w:r>
        <w:rPr>
          <w:spacing w:val="72"/>
        </w:rPr>
        <w:t> </w:t>
      </w:r>
      <w:r>
        <w:rPr/>
        <w:t>เนื้อหาวา </w:t>
      </w:r>
      <w:r>
        <w:rPr>
          <w:spacing w:val="2"/>
        </w:rPr>
        <w:t>ใคร </w:t>
      </w:r>
      <w:r>
        <w:rPr/>
        <w:t>ทําอะไร ที่ไหน </w:t>
      </w:r>
      <w:r>
        <w:rPr>
          <w:spacing w:val="1"/>
        </w:rPr>
        <w:t>ผลเปนอยางไร</w:t>
      </w:r>
      <w:r>
        <w:rPr>
          <w:spacing w:val="72"/>
        </w:rPr>
        <w:t> </w:t>
      </w:r>
      <w:r>
        <w:rPr>
          <w:spacing w:val="1"/>
        </w:rPr>
        <w:t>แลวชวยกันเลาเรื่องตอเนื่องจนจบ</w:t>
      </w:r>
      <w:r>
        <w:rPr>
          <w:spacing w:val="72"/>
        </w:rPr>
        <w:t> </w:t>
      </w:r>
      <w:r>
        <w:rPr/>
        <w:t>โดยครูชวยเพิ่มเติมสวนที่ 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ทองอ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1577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3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แ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ก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ะโ</w:t>
      </w:r>
      <w:r>
        <w:rPr>
          <w:spacing w:val="2"/>
          <w:w w:val="100"/>
        </w:rPr>
        <w:t>ขน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ส</w:t>
      </w:r>
      <w:r>
        <w:rPr>
          <w:spacing w:val="10"/>
          <w:w w:val="100"/>
        </w:rPr>
        <w:t>บ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ณ</w:t>
      </w:r>
      <w:r>
        <w:rPr>
          <w:spacing w:val="3"/>
          <w:w w:val="100"/>
        </w:rPr>
        <w:t></w:t>
      </w:r>
      <w:r>
        <w:rPr>
          <w:w w:val="100"/>
        </w:rPr>
        <w:t>ท</w:t>
      </w:r>
      <w:r>
        <w:rPr>
          <w:spacing w:val="3"/>
          <w:w w:val="100"/>
        </w:rPr>
        <w:t>ี่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ค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ไ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ยิ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ไดฟงมา</w:t>
      </w:r>
    </w:p>
    <w:p>
      <w:pPr>
        <w:pStyle w:val="BodyText"/>
      </w:pPr>
      <w:r>
        <w:rPr/>
        <w:t>๒. ใหนักเรียนแตละกลุมอานในใจเนื้อหาบทเรียน จากหนังสือภาษาไทยชุด วรรณคดีลํานํา ชั้น</w:t>
      </w:r>
    </w:p>
    <w:p>
      <w:pPr>
        <w:pStyle w:val="BodyText"/>
        <w:spacing w:line="280" w:lineRule="auto"/>
        <w:ind w:left="115"/>
      </w:pP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7"/>
        </w:rPr>
        <w:t> </w:t>
      </w:r>
      <w:r>
        <w:rPr>
          <w:w w:val="100"/>
        </w:rPr>
        <w:t>๖</w:t>
      </w:r>
      <w:r>
        <w:rPr>
          <w:spacing w:val="-8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0"/>
          <w:w w:val="100"/>
        </w:rPr>
        <w:t>ง</w:t>
      </w:r>
      <w:r>
        <w:rPr>
          <w:w w:val="100"/>
        </w:rPr>
        <w:t>อิน</w:t>
      </w:r>
      <w:r>
        <w:rPr>
          <w:spacing w:val="-1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นนา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ะโ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อง</w:t>
      </w:r>
      <w:r>
        <w:rPr>
          <w:spacing w:val="-10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2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ุมอื่น 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อิน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ิพ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ทั่</w:t>
      </w:r>
      <w:r>
        <w:rPr>
          <w:spacing w:val="-2"/>
          <w:w w:val="100"/>
          <w:sz w:val="32"/>
          <w:szCs w:val="32"/>
        </w:rPr>
        <w:t>วไ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ะโ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3"/>
          <w:w w:val="100"/>
          <w:sz w:val="32"/>
          <w:szCs w:val="32"/>
        </w:rPr>
        <w:t>ฏ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ักฐ</w:t>
      </w:r>
      <w:r>
        <w:rPr>
          <w:spacing w:val="-1"/>
          <w:w w:val="100"/>
          <w:sz w:val="32"/>
          <w:szCs w:val="32"/>
        </w:rPr>
        <w:t>านใน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ดา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ิ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อิน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อิน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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นา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นา</w:t>
      </w:r>
      <w:r>
        <w:rPr>
          <w:w w:val="100"/>
          <w:sz w:val="32"/>
          <w:szCs w:val="32"/>
        </w:rPr>
        <w:t>กม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ทุก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ืน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เพราะเหตุใดนายชมจึงตองทําเปนผีมาหลอกคน</w:t>
      </w:r>
    </w:p>
    <w:p>
      <w:pPr>
        <w:pStyle w:val="BodyText"/>
        <w:ind w:left="653" w:right="2423"/>
        <w:jc w:val="center"/>
      </w:pPr>
      <w:r>
        <w:rPr/>
        <w:t>ฯลฯ</w:t>
      </w:r>
    </w:p>
    <w:p>
      <w:pPr>
        <w:pStyle w:val="BodyText"/>
        <w:tabs>
          <w:tab w:pos="2899" w:val="left" w:leader="none"/>
        </w:tabs>
        <w:spacing w:line="276" w:lineRule="auto" w:before="60"/>
        <w:ind w:left="115" w:right="114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w w:val="100"/>
        </w:rPr>
        <w:t>ทอ</w:t>
      </w:r>
      <w:r>
        <w:rPr>
          <w:spacing w:val="0"/>
          <w:w w:val="100"/>
        </w:rPr>
        <w:t>ง</w:t>
      </w:r>
      <w:r>
        <w:rPr>
          <w:w w:val="100"/>
        </w:rPr>
        <w:t>อิน”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ก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ะโ</w:t>
      </w:r>
      <w:r>
        <w:rPr>
          <w:spacing w:val="2"/>
          <w:w w:val="100"/>
        </w:rPr>
        <w:t>ขน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5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1277" w:val="left" w:leader="none"/>
        </w:tabs>
        <w:spacing w:before="8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กทลีตานี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การอานอยางมีวิจารณญาณ </w:t>
      </w:r>
      <w:r>
        <w:rPr>
          <w:b/>
          <w:bCs/>
          <w:spacing w:val="2"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(นิทานทองอิน)</w:t>
        <w:tab/>
      </w:r>
      <w:r>
        <w:rPr>
          <w:b/>
          <w:bCs/>
          <w:sz w:val="32"/>
          <w:szCs w:val="32"/>
        </w:rPr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การคิดวิเคราะหบทเรียนอยางมีเหตุผล</w:t>
      </w:r>
      <w:r>
        <w:rPr/>
        <w:t>  </w:t>
      </w:r>
      <w:r>
        <w:rPr>
          <w:w w:val="100"/>
        </w:rPr>
        <w:t>เปนเครื่องบงชี้ถึงการมีทักษะในการฟง</w:t>
      </w:r>
      <w:r>
        <w:rPr/>
        <w:t>  </w:t>
      </w:r>
      <w:r>
        <w:rPr>
          <w:w w:val="100"/>
        </w:rPr>
        <w:t>การฝกคิดและออกมา </w:t>
      </w:r>
      <w:r>
        <w:rPr/>
        <w:t>พูดอภิปราย ขอคิดเห็นของเราใหคนอื่นฟง ถือวาเปนคนที่มีความสามารถและแสดงออกอยางถูกตอง สวนการมี </w:t>
      </w:r>
      <w:r>
        <w:rPr>
          <w:w w:val="100"/>
        </w:rPr>
        <w:t>ทักษะในการเขียน</w:t>
      </w:r>
      <w:r>
        <w:rPr/>
        <w:t> </w:t>
      </w:r>
      <w:r>
        <w:rPr>
          <w:w w:val="100"/>
        </w:rPr>
        <w:t>ทําใหคัดลายมือไดถูกตอง</w:t>
      </w:r>
      <w:r>
        <w:rPr/>
        <w:t> </w:t>
      </w:r>
      <w:r>
        <w:rPr>
          <w:w w:val="100"/>
        </w:rPr>
        <w:t>รวดเร็ว</w:t>
      </w:r>
      <w:r>
        <w:rPr/>
        <w:t> </w:t>
      </w:r>
      <w:r>
        <w:rPr>
          <w:w w:val="100"/>
        </w:rPr>
        <w:t>และสวยงาม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BodyText"/>
        <w:spacing w:line="276" w:lineRule="auto" w:before="0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3"/>
        <w:ind w:left="115" w:right="114" w:firstLine="720"/>
        <w:jc w:val="both"/>
      </w:pPr>
      <w:r>
        <w:rPr>
          <w:b/>
          <w:bCs/>
        </w:rPr>
        <w:t>ท ๕.๑ </w:t>
      </w:r>
      <w:r>
        <w:rPr/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right="109"/>
      </w:pPr>
      <w:r>
        <w:rPr>
          <w:w w:val="100"/>
        </w:rPr>
        <w:t>ท</w:t>
      </w:r>
      <w:r>
        <w:rPr/>
        <w:t> 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ป.๖/๕</w:t>
      </w:r>
      <w:r>
        <w:rPr/>
        <w:t> </w:t>
      </w:r>
      <w:r>
        <w:rPr>
          <w:w w:val="100"/>
        </w:rPr>
        <w:t>อธิบายการนําความรูและความคิดจากเรื่องที่อานไปตัดสินใจแกปญหาในการดําเนินชีวิต </w:t>
      </w:r>
      <w:r>
        <w:rPr/>
        <w:t>ท ๒.๑ ป.๖/๑ คัดลายมือตัวบรรจงเต็มบรรทัด และครึ่งบรรทัด</w:t>
      </w:r>
    </w:p>
    <w:p>
      <w:pPr>
        <w:pStyle w:val="BodyText"/>
        <w:spacing w:line="280" w:lineRule="auto" w:before="4"/>
        <w:ind w:right="2955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 </w:t>
      </w:r>
      <w:r>
        <w:rPr/>
        <w:t>ท ๕.๑ ป.๖/๑</w:t>
      </w:r>
      <w:r>
        <w:rPr>
          <w:spacing w:val="1"/>
        </w:rPr>
        <w:t> </w:t>
      </w:r>
      <w:r>
        <w:rPr/>
        <w:t>แสดงความคิดเห็นจากวรรณคดีหรือวรรณกรรมที่อาน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tabs>
          <w:tab w:pos="1191" w:val="left" w:leader="none"/>
        </w:tabs>
        <w:spacing w:line="276" w:lineRule="auto"/>
        <w:ind w:left="1191" w:right="115" w:hanging="3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191" w:val="left" w:leader="none"/>
        </w:tabs>
        <w:spacing w:before="8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w w:val="100"/>
        </w:rPr>
        <w:t>ทอ</w:t>
      </w:r>
      <w:r>
        <w:rPr>
          <w:spacing w:val="0"/>
          <w:w w:val="100"/>
        </w:rPr>
        <w:t>ง</w:t>
      </w:r>
      <w:r>
        <w:rPr>
          <w:w w:val="100"/>
        </w:rPr>
        <w:t>อิน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9"/>
        <w:ind w:left="115" w:firstLine="720"/>
      </w:pPr>
      <w:r>
        <w:rPr/>
        <w:t>๒. นักเรียนแตละกลุมชวยกันกําหนดแนวปฏิบัติตนที่ไดจากเนื้อเรื่องในบทเรียนเพื่อนํามาใชใน </w:t>
      </w:r>
      <w:r>
        <w:rPr>
          <w:w w:val="100"/>
        </w:rPr>
        <w:t>ชีวิตประจําวัน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-1"/>
          <w:w w:val="100"/>
        </w:rPr>
        <w:t>นใดต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</w:p>
    <w:p>
      <w:pPr>
        <w:pStyle w:val="BodyText"/>
        <w:tabs>
          <w:tab w:pos="4901" w:val="left" w:leader="none"/>
        </w:tabs>
        <w:spacing w:line="276" w:lineRule="auto"/>
        <w:ind w:left="115" w:right="116" w:firstLine="720"/>
      </w:pPr>
      <w:r>
        <w:rPr/>
        <w:t>๕. </w:t>
      </w:r>
      <w:r>
        <w:rPr>
          <w:spacing w:val="45"/>
        </w:rPr>
        <w:t> </w:t>
      </w:r>
      <w:r>
        <w:rPr>
          <w:spacing w:val="5"/>
        </w:rPr>
        <w:t>ตัวบรรจงเต็มบรรทัด </w:t>
      </w:r>
      <w:r>
        <w:rPr>
          <w:spacing w:val="43"/>
        </w:rPr>
        <w:t> </w:t>
      </w:r>
      <w:r>
        <w:rPr>
          <w:spacing w:val="5"/>
        </w:rPr>
        <w:t>และครึ่งบรรทัด</w:t>
        <w:tab/>
        <w:t>เพื่อใหเกิดความภาคภูมิใจและรวมกันจรรโลงมรดก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  <w:ind w:left="903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"/>
      <w:lvlJc w:val="left"/>
      <w:pPr>
        <w:ind w:left="1556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771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2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4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7" w:hanging="35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2018-05-07T02:50:53Z</dcterms:created>
  <dcterms:modified xsi:type="dcterms:W3CDTF">2018-05-07T02:50:53Z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