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สรุปกิจกรรมการทดลอง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๒๐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กิจกรรม</w:t>
      </w:r>
    </w:p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กิจกรรมที่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๖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การละลายของน้ำตาล</w: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จุดประสงค์</w:t>
      </w:r>
    </w:p>
    <w:p>
      <w:pPr>
        <w:spacing w:before="0" w:after="0" w:line="276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เด็กสามารถบอกสีที่เกิดขึ้นในการละลายของน้ำตาลได้</w:t>
      </w:r>
    </w:p>
    <w:p>
      <w:pPr>
        <w:spacing w:before="0" w:after="0" w:line="276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เด็กสามารถบอกความแตกต่างของการกระจายของสีกับน้ำตาลในน้ำ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และในน้ำมันได้</w:t>
      </w:r>
    </w:p>
    <w:p>
      <w:pPr>
        <w:spacing w:before="0" w:after="0" w:line="276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เด็กนำเสนอผลการทดลองการละลายของน้ำตาลได้</w: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ขั้นตอนการจัดกิจกรรม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(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สรุปสาระสำคัญที่แสดงว่าเด็กได้ปฏิบัติ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และได้พัฒนาด้านต่าง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ๆตามผลที่เกิดขึ้นกับเด็ก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)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เด็กวางก้อนน้ำตาลลงในถ้วยโฟม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หยดสีลงก้อนน้ำตาล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เพื่อให้ได้สีที่ชอบสังเกตและบันทึกผล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เด็กวางก้อนน้ำตาลที่ได้ลงในถ้วยโฟมที่มีน้ำพอท่วมก้อนน้ำตาล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สังเกตการณ์เปลี่ยนแปลงและบันทึกผล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เด็กสังเกตการณ์เปลี่ยนแปลงของสีในน้ำตาล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และมีสีใดปรากฏขึ้น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และบันทึกผล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เด็กๆ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ใช้แว่นขยายส่องดูเพื่อสังเกตน้ำตาลเปลี่ยนแปลงอย่างไร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แล้วมีสีใดปรากฏขึ้น</w:t>
      </w:r>
    </w:p>
    <w:p>
      <w:pPr>
        <w:spacing w:before="0" w:after="0" w:line="276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๕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เด็กนำเสนอผลการทดลองการละลายของน้ำตาล</w: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วัสดุอุปกรณ์ที่ใช้ในการทดลอง</w: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455" w:dyaOrig="5609">
          <v:rect xmlns:o="urn:schemas-microsoft-com:office:office" xmlns:v="urn:schemas-microsoft-com:vml" id="rectole0000000000" style="width:372.750000pt;height:280.4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ภาพเด็กทำกิจกรรม</w:t>
      </w:r>
    </w:p>
    <w:p>
      <w:pPr>
        <w:spacing w:before="0" w:after="0" w:line="240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object w:dxaOrig="7560" w:dyaOrig="5669">
          <v:rect xmlns:o="urn:schemas-microsoft-com:office:office" xmlns:v="urn:schemas-microsoft-com:vml" id="rectole0000000001" style="width:378.000000pt;height:283.4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object w:dxaOrig="7455" w:dyaOrig="5595">
          <v:rect xmlns:o="urn:schemas-microsoft-com:office:office" xmlns:v="urn:schemas-microsoft-com:vml" id="rectole0000000002" style="width:372.750000pt;height:279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บน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น้องมิ้นท์กำลังหยดสี</w:t>
      </w:r>
    </w:p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ล่าง 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น้องเปิ้ลบอกเพื่อนๆว่า</w:t>
      </w:r>
    </w:p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น้ำตาลกำลังละลาย</w:t>
      </w: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         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45"/>
          <w:shd w:fill="auto" w:val="clear"/>
        </w:rPr>
        <w:t xml:space="preserve">น้องดาวกำลังใช้แว่นขยายส่องดูการละลายของ  น้ำตาล</w:t>
      </w: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      </w:t>
      </w:r>
    </w:p>
    <w:p>
      <w:pPr>
        <w:spacing w:before="0" w:after="200" w:line="240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object w:dxaOrig="7950" w:dyaOrig="5985">
          <v:rect xmlns:o="urn:schemas-microsoft-com:office:office" xmlns:v="urn:schemas-microsoft-com:vml" id="rectole0000000003" style="width:397.500000pt;height:299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ภาพนำเสนอผลงานเด็ก</w:t>
      </w: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350" w:dyaOrig="5520">
          <v:rect xmlns:o="urn:schemas-microsoft-com:office:office" xmlns:v="urn:schemas-microsoft-com:vml" id="rectole0000000004" style="width:367.500000pt;height:276.0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76"/>
        <w:ind w:right="0" w:left="2160" w:firstLine="72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 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น้องเนย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บอกเพื่อน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ๆว่า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น้ำตาลกับสีละลายในน้ำ</w:t>
      </w:r>
    </w:p>
    <w:p>
      <w:pPr>
        <w:spacing w:before="0" w:after="0" w:line="276"/>
        <w:ind w:right="0" w:left="2160" w:firstLine="72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แต่ไม่ละลายในน้ำมันใช้แว่นขยายดูจะเห็นชัด</w:t>
      </w:r>
    </w:p>
    <w:p>
      <w:pPr>
        <w:spacing w:before="0" w:after="0" w:line="276"/>
        <w:ind w:right="0" w:left="2160" w:firstLine="72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น้องปลา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ใช่น้ำตาลยังเป็นก้อน</w:t>
      </w:r>
    </w:p>
    <w:p>
      <w:pPr>
        <w:tabs>
          <w:tab w:val="left" w:pos="3180" w:leader="none"/>
          <w:tab w:val="left" w:pos="3709" w:leader="none"/>
        </w:tabs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tabs>
          <w:tab w:val="left" w:pos="3180" w:leader="none"/>
          <w:tab w:val="left" w:pos="3709" w:leader="none"/>
        </w:tabs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tabs>
          <w:tab w:val="left" w:pos="3180" w:leader="none"/>
          <w:tab w:val="left" w:pos="3709" w:leader="none"/>
        </w:tabs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tabs>
          <w:tab w:val="left" w:pos="3180" w:leader="none"/>
          <w:tab w:val="left" w:pos="3709" w:leader="none"/>
        </w:tabs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tabs>
          <w:tab w:val="left" w:pos="3709" w:leader="none"/>
        </w:tabs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ภาพผลงานที่สำเร็จของเด็ก</w:t>
      </w: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object w:dxaOrig="2332" w:dyaOrig="3672">
          <v:rect xmlns:o="urn:schemas-microsoft-com:office:office" xmlns:v="urn:schemas-microsoft-com:vml" id="rectole0000000005" style="width:116.600000pt;height:183.6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object w:dxaOrig="2635" w:dyaOrig="3657">
          <v:rect xmlns:o="urn:schemas-microsoft-com:office:office" xmlns:v="urn:schemas-microsoft-com:vml" id="rectole0000000006" style="width:131.750000pt;height:182.8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ผลที่เกิดกับเด็ก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(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ตามจุดประสงค์ของกิจกรรม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4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และพัฒนาการ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4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76"/>
        <w:ind w:right="0" w:left="36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ผลที่เกิดขึ้นตามจุดประสงค์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เด็กทุกคนบอกได้ว่าสีที่เกิดจากการละลายของน้ำตาลจะเห็นทุกสีที่หยดลงไปในก้อนน้ำตาลแต่ทิ้งไว้สักพักจะกลายเป็นสีดำ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object w:dxaOrig="3810" w:dyaOrig="2408">
          <v:rect xmlns:o="urn:schemas-microsoft-com:office:office" xmlns:v="urn:schemas-microsoft-com:vml" id="rectole0000000007" style="width:190.500000pt;height:120.4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เด็กทุกคนบอกได้ว่าน้ำทำให้สีกับน้ำตาลละลายจึงเห็นเป็นสีต่าง ๆที่หยดลงไปในก้อนน้ำตาลส่วนน้ำมันไม่ทำให้สีกับน้ำตาลละลาย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เด็กทุกคนนำเสนอผลการทดลองได้ว่าน้ำตาลกับสีละลายในน้ำแต่ไม่ละลายในไขมัน</w:t>
      </w:r>
    </w:p>
    <w:p>
      <w:pPr>
        <w:spacing w:before="0" w:after="0" w:line="276"/>
        <w:ind w:right="0" w:left="36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และพัฒนาการของเด็กปฐมวัย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ด้านการเรียนรู้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/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ด้านภาษา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/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สติปัญญา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เด็กได้ทดลองและสังเกตการณ์การการเปลี่ยนแปลงของน้ำตาล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และมีสีใดเกิดขึ้นได้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สามารถสนทนาโต้ตอบการแสดงความคิดเห็นอธิบายสิ่งที่สังเกตเห็นได้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ด้านสังคม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เด็กสามารถทำงานร่วมกับคนอื่นได้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กล้าพูดและแสดงความคิดเห็นได้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รู้จักแบ่งบัน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ด้านอารมณ์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จิตใจ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เด็กทำกิจกรรม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อย่างมีความสุข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รู้จักการรอคอย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ได้วาดภาพและระบายสี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แสดงออกถึงความชื่นชมในผลงานของตนเองและผู้อื่น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ด้านการเคลื่อนไหว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/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ร่างกาย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เด็กได้พัฒนากล้ามเนื้อมือกับตา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บีบ จับ และหยด</w: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7" Type="http://schemas.openxmlformats.org/officeDocument/2006/relationships/styles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numbering.xml" Id="docRId16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